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Call for </w:t>
      </w:r>
      <w:r>
        <w:rPr>
          <w:rFonts w:hint="default"/>
          <w:b/>
          <w:bCs/>
          <w:sz w:val="44"/>
          <w:szCs w:val="44"/>
        </w:rPr>
        <w:t>Proposals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for </w:t>
      </w:r>
      <w:r>
        <w:rPr>
          <w:rFonts w:hint="eastAsia"/>
          <w:b/>
          <w:bCs/>
          <w:sz w:val="44"/>
          <w:szCs w:val="44"/>
        </w:rPr>
        <w:t xml:space="preserve">Academic Programs in </w:t>
      </w:r>
    </w:p>
    <w:p>
      <w:pPr>
        <w:spacing w:beforeLines="50" w:line="36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Hua L</w:t>
      </w:r>
      <w:r>
        <w:rPr>
          <w:rFonts w:hint="eastAsia"/>
          <w:b/>
          <w:bCs/>
          <w:sz w:val="32"/>
          <w:szCs w:val="32"/>
          <w:lang w:val="en-US" w:eastAsia="zh-CN"/>
        </w:rPr>
        <w:t>o</w:t>
      </w:r>
      <w:r>
        <w:rPr>
          <w:rFonts w:hint="eastAsia"/>
          <w:b/>
          <w:bCs/>
          <w:sz w:val="32"/>
          <w:szCs w:val="32"/>
        </w:rPr>
        <w:t xml:space="preserve">o-Keng Center for Mathematics Science </w:t>
      </w:r>
    </w:p>
    <w:p>
      <w:pPr>
        <w:spacing w:beforeLines="50" w:line="360" w:lineRule="exact"/>
        <w:ind w:firstLine="480"/>
        <w:rPr>
          <w:rFonts w:asciiTheme="majorHAnsi"/>
          <w:sz w:val="28"/>
          <w:szCs w:val="28"/>
        </w:rPr>
      </w:pPr>
      <w:r>
        <w:rPr>
          <w:rFonts w:hint="eastAsia" w:asciiTheme="majorHAnsi"/>
          <w:sz w:val="28"/>
          <w:szCs w:val="28"/>
        </w:rPr>
        <w:t xml:space="preserve">Hua Loo-Keng Center for Mathematical Sciences of Academy of Mathematics and Systems Science Chinese Academy of Sciences is funded by a Basic Science Research Center grant of NSFC. The </w:t>
      </w:r>
      <w:r>
        <w:rPr>
          <w:rFonts w:hint="eastAsia" w:asciiTheme="majorHAnsi"/>
          <w:sz w:val="28"/>
          <w:szCs w:val="28"/>
          <w:lang w:val="en-US" w:eastAsia="zh-CN"/>
        </w:rPr>
        <w:t>c</w:t>
      </w:r>
      <w:r>
        <w:rPr>
          <w:rFonts w:hint="eastAsia" w:asciiTheme="majorHAnsi"/>
          <w:sz w:val="28"/>
          <w:szCs w:val="28"/>
        </w:rPr>
        <w:t xml:space="preserve">enter will fund three types of academic programs in 2018: Academic Year (for three months), Academic Seminar (for one month), Academic Conference (for one week). All the academic programs should focus on the following aspects: </w:t>
      </w:r>
      <w:r>
        <w:rPr>
          <w:rFonts w:asciiTheme="majorHAnsi"/>
          <w:sz w:val="28"/>
          <w:szCs w:val="28"/>
        </w:rPr>
        <w:t>algebraic geometry and arithmetic algebraic geometry, algebraic representation theory, complex geometry,</w:t>
      </w:r>
      <w:r>
        <w:rPr>
          <w:rFonts w:hint="eastAsia" w:asciiTheme="majorHAnsi"/>
          <w:sz w:val="28"/>
          <w:szCs w:val="28"/>
        </w:rPr>
        <w:t xml:space="preserve"> </w:t>
      </w:r>
      <w:r>
        <w:rPr>
          <w:rFonts w:asciiTheme="majorHAnsi"/>
          <w:sz w:val="28"/>
          <w:szCs w:val="28"/>
        </w:rPr>
        <w:t xml:space="preserve">complex dynamical system, fluid dynamics equations, stochastic analysis, sparse optimization, </w:t>
      </w:r>
      <w:r>
        <w:rPr>
          <w:rFonts w:hint="eastAsia" w:asciiTheme="majorHAnsi"/>
          <w:sz w:val="28"/>
          <w:szCs w:val="28"/>
          <w:lang w:val="en-US" w:eastAsia="zh-CN"/>
        </w:rPr>
        <w:t>s</w:t>
      </w:r>
      <w:r>
        <w:rPr>
          <w:rFonts w:hint="eastAsia" w:asciiTheme="majorHAnsi"/>
          <w:sz w:val="28"/>
          <w:szCs w:val="28"/>
        </w:rPr>
        <w:t>ystem control theory</w:t>
      </w:r>
      <w:r>
        <w:rPr>
          <w:rFonts w:asciiTheme="majorHAnsi"/>
          <w:sz w:val="28"/>
          <w:szCs w:val="28"/>
        </w:rPr>
        <w:t>, computer mathematics and cryptography</w:t>
      </w:r>
      <w:r>
        <w:rPr>
          <w:rFonts w:hint="eastAsia" w:asciiTheme="majorHAnsi"/>
          <w:sz w:val="28"/>
          <w:szCs w:val="28"/>
        </w:rPr>
        <w:t>.</w:t>
      </w:r>
    </w:p>
    <w:p>
      <w:pPr>
        <w:spacing w:beforeLines="50" w:line="360" w:lineRule="exact"/>
        <w:ind w:firstLine="480"/>
        <w:rPr>
          <w:rFonts w:hAnsi="Times New Roman" w:asciiTheme="majorHAnsi"/>
          <w:sz w:val="28"/>
          <w:szCs w:val="28"/>
        </w:rPr>
      </w:pPr>
      <w:r>
        <w:rPr>
          <w:rFonts w:hint="eastAsia" w:asciiTheme="majorHAnsi"/>
          <w:sz w:val="28"/>
          <w:szCs w:val="28"/>
        </w:rPr>
        <w:t xml:space="preserve">An academic </w:t>
      </w:r>
      <w:bookmarkStart w:id="0" w:name="_GoBack"/>
      <w:bookmarkEnd w:id="0"/>
      <w:r>
        <w:rPr>
          <w:rFonts w:hint="eastAsia" w:asciiTheme="majorHAnsi"/>
          <w:sz w:val="28"/>
          <w:szCs w:val="28"/>
        </w:rPr>
        <w:t xml:space="preserve">year generally includes about 3 interrelated academic seminars and 1 summary academic conference. To apply for </w:t>
      </w:r>
      <w:r>
        <w:rPr>
          <w:rFonts w:hint="eastAsia" w:hAnsi="Times New Roman" w:asciiTheme="majorHAnsi"/>
          <w:sz w:val="28"/>
          <w:szCs w:val="28"/>
        </w:rPr>
        <w:t xml:space="preserve">an </w:t>
      </w:r>
      <w:r>
        <w:rPr>
          <w:rFonts w:hAnsi="Times New Roman" w:asciiTheme="majorHAnsi"/>
          <w:sz w:val="28"/>
          <w:szCs w:val="28"/>
        </w:rPr>
        <w:t xml:space="preserve"> </w:t>
      </w:r>
      <w:r>
        <w:rPr>
          <w:rFonts w:hint="eastAsia" w:asciiTheme="majorHAnsi"/>
          <w:sz w:val="28"/>
          <w:szCs w:val="28"/>
        </w:rPr>
        <w:t>academic year, please provide:</w:t>
      </w:r>
      <w:r>
        <w:rPr>
          <w:rFonts w:hint="eastAsia" w:hAnsi="Times New Roman" w:asciiTheme="majorHAnsi"/>
          <w:sz w:val="28"/>
          <w:szCs w:val="28"/>
        </w:rPr>
        <w:t xml:space="preserve"> importance of scientific theme, possible outcomes, organizing committee (composed of 3-7 people and a chair), time schedule, list of persons to be invited and their affiliations. The program is encouraged to invite outstanding young mathematicians.</w:t>
      </w:r>
    </w:p>
    <w:p>
      <w:pPr>
        <w:spacing w:beforeLines="50" w:line="360" w:lineRule="exact"/>
        <w:ind w:firstLine="480"/>
        <w:rPr>
          <w:rFonts w:hAnsi="Times New Roman" w:asciiTheme="majorHAnsi"/>
          <w:sz w:val="28"/>
          <w:szCs w:val="28"/>
        </w:rPr>
      </w:pPr>
      <w:r>
        <w:rPr>
          <w:rFonts w:hint="eastAsia" w:hAnsi="Times New Roman" w:asciiTheme="majorHAnsi"/>
          <w:sz w:val="28"/>
          <w:szCs w:val="28"/>
        </w:rPr>
        <w:t xml:space="preserve">An academic seminar lasts for about 1 month. Generally, several core persons of the program will be invited to visit the </w:t>
      </w:r>
      <w:r>
        <w:rPr>
          <w:rFonts w:hint="eastAsia" w:hAnsi="Times New Roman" w:asciiTheme="majorHAnsi"/>
          <w:sz w:val="28"/>
          <w:szCs w:val="28"/>
          <w:lang w:val="en-US" w:eastAsia="zh-CN"/>
        </w:rPr>
        <w:t>c</w:t>
      </w:r>
      <w:r>
        <w:rPr>
          <w:rFonts w:hint="eastAsia" w:hAnsi="Times New Roman" w:asciiTheme="majorHAnsi"/>
          <w:sz w:val="28"/>
          <w:szCs w:val="28"/>
        </w:rPr>
        <w:t>enter to work on a selected problem or topic, and series reports or short courses will be given, and a</w:t>
      </w:r>
      <w:r>
        <w:rPr>
          <w:rFonts w:hint="eastAsia" w:asciiTheme="majorHAnsi"/>
          <w:sz w:val="28"/>
          <w:szCs w:val="28"/>
        </w:rPr>
        <w:t xml:space="preserve"> summary conference will be held at the last week. To apply for </w:t>
      </w:r>
      <w:r>
        <w:rPr>
          <w:rFonts w:hint="eastAsia" w:hAnsi="Times New Roman" w:asciiTheme="majorHAnsi"/>
          <w:sz w:val="28"/>
          <w:szCs w:val="28"/>
        </w:rPr>
        <w:t>an academic seminar, please provide: importance of problem or topic to be worked on, possible outcomes, organizing committee (composed of 3-5 people and a chair), time schedule, list of persons to be invited and their affiliations. The program is encouraged to invite outstanding young mathematicians.</w:t>
      </w:r>
    </w:p>
    <w:p>
      <w:pPr>
        <w:spacing w:beforeLines="50" w:line="360" w:lineRule="exact"/>
        <w:ind w:firstLine="420"/>
        <w:rPr>
          <w:rFonts w:hAnsi="Times New Roman" w:asciiTheme="majorHAnsi"/>
          <w:sz w:val="28"/>
          <w:szCs w:val="28"/>
        </w:rPr>
      </w:pPr>
      <w:r>
        <w:rPr>
          <w:rFonts w:hint="eastAsia" w:hAnsi="Times New Roman" w:asciiTheme="majorHAnsi"/>
          <w:sz w:val="28"/>
          <w:szCs w:val="28"/>
        </w:rPr>
        <w:t xml:space="preserve">An academic conference lasts for 1 week. To apply for an academic conference, please provides: importance of theme and reason to </w:t>
      </w:r>
      <w:r>
        <w:rPr>
          <w:rFonts w:hAnsi="Times New Roman" w:asciiTheme="majorHAnsi"/>
          <w:sz w:val="28"/>
          <w:szCs w:val="28"/>
        </w:rPr>
        <w:t>organize</w:t>
      </w:r>
      <w:r>
        <w:rPr>
          <w:rFonts w:hint="eastAsia" w:hAnsi="Times New Roman" w:asciiTheme="majorHAnsi"/>
          <w:sz w:val="28"/>
          <w:szCs w:val="28"/>
        </w:rPr>
        <w:t xml:space="preserve"> the conference, organizing committee (composed of 2 people and a chair), schedule, list of persons to be invited and their affiliations.</w:t>
      </w:r>
    </w:p>
    <w:p>
      <w:pPr>
        <w:spacing w:beforeLines="50" w:line="360" w:lineRule="exact"/>
        <w:ind w:firstLine="480"/>
        <w:rPr>
          <w:rFonts w:asciiTheme="majorHAnsi"/>
          <w:sz w:val="28"/>
          <w:szCs w:val="28"/>
        </w:rPr>
      </w:pPr>
      <w:r>
        <w:rPr>
          <w:rFonts w:hAnsi="Times New Roman" w:asciiTheme="majorHAnsi"/>
          <w:sz w:val="28"/>
          <w:szCs w:val="28"/>
        </w:rPr>
        <w:t>Applic</w:t>
      </w:r>
      <w:r>
        <w:rPr>
          <w:rFonts w:hint="eastAsia" w:hAnsi="Times New Roman" w:asciiTheme="majorHAnsi"/>
          <w:sz w:val="28"/>
          <w:szCs w:val="28"/>
        </w:rPr>
        <w:t>ations should be received</w:t>
      </w:r>
      <w:r>
        <w:rPr>
          <w:rFonts w:hAnsi="Times New Roman" w:asciiTheme="majorHAnsi"/>
          <w:sz w:val="28"/>
          <w:szCs w:val="28"/>
        </w:rPr>
        <w:t xml:space="preserve"> </w:t>
      </w:r>
      <w:r>
        <w:rPr>
          <w:rFonts w:hint="eastAsia" w:hAnsi="Times New Roman" w:asciiTheme="majorHAnsi"/>
          <w:sz w:val="28"/>
          <w:szCs w:val="28"/>
        </w:rPr>
        <w:t>before July</w:t>
      </w:r>
      <w:r>
        <w:rPr>
          <w:rFonts w:hAnsi="Times New Roman" w:asciiTheme="majorHAnsi"/>
          <w:sz w:val="28"/>
          <w:szCs w:val="28"/>
        </w:rPr>
        <w:t xml:space="preserve"> </w:t>
      </w:r>
      <w:r>
        <w:rPr>
          <w:rFonts w:hint="eastAsia" w:hAnsi="Times New Roman" w:asciiTheme="majorHAnsi"/>
          <w:sz w:val="28"/>
          <w:szCs w:val="28"/>
        </w:rPr>
        <w:t>31</w:t>
      </w:r>
      <w:r>
        <w:rPr>
          <w:rFonts w:hAnsi="Times New Roman" w:asciiTheme="majorHAnsi"/>
          <w:sz w:val="28"/>
          <w:szCs w:val="28"/>
        </w:rPr>
        <w:t>, 2017. To apply</w:t>
      </w:r>
      <w:r>
        <w:rPr>
          <w:rFonts w:hint="eastAsia" w:hAnsi="Times New Roman" w:asciiTheme="majorHAnsi"/>
          <w:sz w:val="28"/>
          <w:szCs w:val="28"/>
        </w:rPr>
        <w:t xml:space="preserve"> or ask for details of the program, please</w:t>
      </w:r>
      <w:r>
        <w:rPr>
          <w:rFonts w:hAnsi="Times New Roman" w:asciiTheme="majorHAnsi"/>
          <w:sz w:val="28"/>
          <w:szCs w:val="28"/>
        </w:rPr>
        <w:t xml:space="preserve"> send </w:t>
      </w:r>
      <w:r>
        <w:rPr>
          <w:rFonts w:hint="eastAsia" w:hAnsi="Times New Roman" w:asciiTheme="majorHAnsi"/>
          <w:sz w:val="28"/>
          <w:szCs w:val="28"/>
        </w:rPr>
        <w:t xml:space="preserve">your application or question </w:t>
      </w:r>
      <w:r>
        <w:rPr>
          <w:rFonts w:hAnsi="Times New Roman" w:asciiTheme="majorHAnsi"/>
          <w:sz w:val="28"/>
          <w:szCs w:val="28"/>
        </w:rPr>
        <w:t xml:space="preserve">by email to: </w:t>
      </w:r>
      <w:r>
        <w:fldChar w:fldCharType="begin"/>
      </w:r>
      <w:r>
        <w:instrText xml:space="preserve"> HYPERLINK "mailto:msc@amss.ac.cn" \t "_blank" </w:instrText>
      </w:r>
      <w:r>
        <w:fldChar w:fldCharType="separate"/>
      </w:r>
      <w:r>
        <w:rPr>
          <w:rFonts w:hAnsi="Times New Roman" w:asciiTheme="majorHAnsi"/>
          <w:sz w:val="28"/>
          <w:szCs w:val="28"/>
        </w:rPr>
        <w:t>msc@amss.ac.cn</w:t>
      </w:r>
      <w:r>
        <w:rPr>
          <w:rFonts w:hAnsi="Times New Roman" w:asciiTheme="majorHAnsi"/>
          <w:sz w:val="28"/>
          <w:szCs w:val="28"/>
        </w:rPr>
        <w:fldChar w:fldCharType="end"/>
      </w:r>
      <w:r>
        <w:rPr>
          <w:rFonts w:hAnsi="Times New Roman" w:asciiTheme="majorHAnsi"/>
          <w:sz w:val="28"/>
          <w:szCs w:val="28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667429C"/>
    <w:rsid w:val="00074C51"/>
    <w:rsid w:val="000949C8"/>
    <w:rsid w:val="001D1B7E"/>
    <w:rsid w:val="002504AD"/>
    <w:rsid w:val="002771B6"/>
    <w:rsid w:val="00311826"/>
    <w:rsid w:val="00351D36"/>
    <w:rsid w:val="004A67F3"/>
    <w:rsid w:val="00546E5C"/>
    <w:rsid w:val="0056334B"/>
    <w:rsid w:val="00573927"/>
    <w:rsid w:val="00645BCD"/>
    <w:rsid w:val="00722255"/>
    <w:rsid w:val="00726EE8"/>
    <w:rsid w:val="00774419"/>
    <w:rsid w:val="007920E2"/>
    <w:rsid w:val="007C7D0E"/>
    <w:rsid w:val="009B48AA"/>
    <w:rsid w:val="00A84291"/>
    <w:rsid w:val="00AB1079"/>
    <w:rsid w:val="00AB36FD"/>
    <w:rsid w:val="00B82930"/>
    <w:rsid w:val="00B85B44"/>
    <w:rsid w:val="00B9141F"/>
    <w:rsid w:val="00C26C88"/>
    <w:rsid w:val="00C32D2B"/>
    <w:rsid w:val="00C927FE"/>
    <w:rsid w:val="00CB4C60"/>
    <w:rsid w:val="00D33A73"/>
    <w:rsid w:val="00DC12EA"/>
    <w:rsid w:val="00F91449"/>
    <w:rsid w:val="00FC0152"/>
    <w:rsid w:val="00FF5A3E"/>
    <w:rsid w:val="019F78B3"/>
    <w:rsid w:val="02BD4823"/>
    <w:rsid w:val="0695107F"/>
    <w:rsid w:val="071E29C3"/>
    <w:rsid w:val="0BEF6B07"/>
    <w:rsid w:val="10692DA9"/>
    <w:rsid w:val="1CA62D44"/>
    <w:rsid w:val="2AE86BB9"/>
    <w:rsid w:val="2BF02191"/>
    <w:rsid w:val="2FB11B5B"/>
    <w:rsid w:val="308F221B"/>
    <w:rsid w:val="329B675B"/>
    <w:rsid w:val="330053EC"/>
    <w:rsid w:val="354A7E6C"/>
    <w:rsid w:val="3667429C"/>
    <w:rsid w:val="375C65FD"/>
    <w:rsid w:val="3AAC00ED"/>
    <w:rsid w:val="3B80211D"/>
    <w:rsid w:val="460C03C7"/>
    <w:rsid w:val="4B1426D9"/>
    <w:rsid w:val="4BB532F2"/>
    <w:rsid w:val="4CAA470E"/>
    <w:rsid w:val="4E8305C6"/>
    <w:rsid w:val="54AA1C9F"/>
    <w:rsid w:val="5EE65EF6"/>
    <w:rsid w:val="6263234E"/>
    <w:rsid w:val="628349C5"/>
    <w:rsid w:val="63D6310D"/>
    <w:rsid w:val="67817BD7"/>
    <w:rsid w:val="6AAA3A19"/>
    <w:rsid w:val="6EF8057E"/>
    <w:rsid w:val="7179722C"/>
    <w:rsid w:val="7B003B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334</Words>
  <Characters>1910</Characters>
  <Lines>15</Lines>
  <Paragraphs>4</Paragraphs>
  <ScaleCrop>false</ScaleCrop>
  <LinksUpToDate>false</LinksUpToDate>
  <CharactersWithSpaces>2240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2017-02-24T01:58:00Z</dcterms:created>
  <dc:creator>unknown</dc:creator>
  <cp:lastModifiedBy>unknown</cp:lastModifiedBy>
  <dcterms:modified xsi:type="dcterms:W3CDTF">2017-03-23T00:55:14Z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